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C90" w:rsidRPr="00093C90" w:rsidRDefault="00093C90" w:rsidP="00093C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3C9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CURRICULUM VITAE</w:t>
      </w:r>
    </w:p>
    <w:tbl>
      <w:tblPr>
        <w:tblpPr w:leftFromText="180" w:rightFromText="180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"/>
      </w:tblGrid>
      <w:tr w:rsidR="00093C90" w:rsidRPr="00093C90" w:rsidTr="00093C90">
        <w:trPr>
          <w:trHeight w:val="1905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93C90" w:rsidRPr="00093C90" w:rsidRDefault="00093C90" w:rsidP="00093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6"/>
      </w:tblGrid>
      <w:tr w:rsidR="00093C90" w:rsidRPr="00093C90" w:rsidTr="00093C90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Varam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Krishnaveni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</w:p>
        </w:tc>
      </w:tr>
      <w:tr w:rsidR="00093C90" w:rsidRPr="00093C90" w:rsidTr="00093C90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Lecturer in Commerce,</w:t>
            </w: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093C90" w:rsidRPr="00093C90" w:rsidTr="00093C90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School of Commerce,</w:t>
            </w:r>
          </w:p>
        </w:tc>
      </w:tr>
      <w:tr w:rsidR="00093C90" w:rsidRPr="00093C90" w:rsidTr="00093C90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Government College for Men (A),</w:t>
            </w:r>
          </w:p>
        </w:tc>
      </w:tr>
      <w:tr w:rsidR="00093C90" w:rsidRPr="00093C90" w:rsidTr="00093C90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Kadapa -516004</w:t>
            </w:r>
          </w:p>
        </w:tc>
      </w:tr>
      <w:tr w:rsidR="00093C90" w:rsidRPr="00093C90" w:rsidTr="00093C90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Email: </w:t>
            </w:r>
            <w:hyperlink r:id="rId5" w:history="1">
              <w:r w:rsidRPr="00093C90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krishnavenivaram515@gmail.com</w:t>
              </w:r>
            </w:hyperlink>
          </w:p>
        </w:tc>
      </w:tr>
      <w:tr w:rsidR="00093C90" w:rsidRPr="00093C90" w:rsidTr="00093C90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Contact: 6301047495</w:t>
            </w:r>
          </w:p>
        </w:tc>
      </w:tr>
    </w:tbl>
    <w:p w:rsidR="00093C90" w:rsidRPr="00093C90" w:rsidRDefault="00093C90" w:rsidP="00093C90">
      <w:pPr>
        <w:numPr>
          <w:ilvl w:val="0"/>
          <w:numId w:val="1"/>
        </w:num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 w:rsidRPr="00093C9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Academic Qualifications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0"/>
        <w:gridCol w:w="1730"/>
        <w:gridCol w:w="1823"/>
        <w:gridCol w:w="737"/>
        <w:gridCol w:w="1791"/>
      </w:tblGrid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Exam Passed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Board/</w:t>
            </w:r>
          </w:p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University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Subjects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Year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Division/Grade</w:t>
            </w:r>
          </w:p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Merit etc.</w:t>
            </w:r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High School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S.S.C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General subjects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 class</w:t>
            </w:r>
          </w:p>
        </w:tc>
      </w:tr>
      <w:tr w:rsidR="00093C90" w:rsidRPr="00093C90" w:rsidTr="00093C90">
        <w:trPr>
          <w:trHeight w:val="3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Higher Secondary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Intermediate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C.E.C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 class</w:t>
            </w:r>
          </w:p>
        </w:tc>
      </w:tr>
      <w:tr w:rsidR="00093C90" w:rsidRPr="00093C90" w:rsidTr="00093C90">
        <w:trPr>
          <w:trHeight w:val="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7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B.Com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7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S.V. University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7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Commerce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7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7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 class</w:t>
            </w:r>
          </w:p>
        </w:tc>
      </w:tr>
      <w:tr w:rsidR="00093C90" w:rsidRPr="00093C90" w:rsidTr="00093C90">
        <w:trPr>
          <w:trHeight w:val="3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M.Com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S.V.University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Commerce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93C9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vertAlign w:val="superscript"/>
              </w:rPr>
              <w:t>st</w:t>
            </w: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class</w:t>
            </w:r>
          </w:p>
        </w:tc>
      </w:tr>
      <w:tr w:rsidR="00093C90" w:rsidRPr="00093C90" w:rsidTr="00093C90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M.Phil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S.V.University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Commerce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  class</w:t>
            </w:r>
          </w:p>
        </w:tc>
      </w:tr>
      <w:tr w:rsidR="00093C90" w:rsidRPr="00093C90" w:rsidTr="00093C90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Ph.D.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S.V. University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Commerce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Awarded</w:t>
            </w:r>
          </w:p>
        </w:tc>
      </w:tr>
    </w:tbl>
    <w:p w:rsidR="00093C90" w:rsidRPr="00093C90" w:rsidRDefault="00093C90" w:rsidP="00093C90">
      <w:pPr>
        <w:numPr>
          <w:ilvl w:val="0"/>
          <w:numId w:val="2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93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Teaching Experience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7"/>
        <w:gridCol w:w="3875"/>
        <w:gridCol w:w="2216"/>
        <w:gridCol w:w="2448"/>
      </w:tblGrid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the College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Designation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Period</w:t>
            </w:r>
          </w:p>
        </w:tc>
      </w:tr>
      <w:tr w:rsidR="00093C90" w:rsidRPr="00093C90" w:rsidTr="00093C90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numPr>
                <w:ilvl w:val="0"/>
                <w:numId w:val="3"/>
              </w:numPr>
              <w:spacing w:after="0" w:line="0" w:lineRule="atLeast"/>
              <w:ind w:left="4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Private Aided College</w:t>
            </w:r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B.T. College,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Madanapalle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Lecturer in Commerce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16-10-2003 to 03. 10.2021</w:t>
            </w:r>
          </w:p>
        </w:tc>
      </w:tr>
      <w:tr w:rsidR="00093C90" w:rsidRPr="00093C90" w:rsidTr="00093C90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numPr>
                <w:ilvl w:val="0"/>
                <w:numId w:val="4"/>
              </w:numPr>
              <w:spacing w:after="0" w:line="0" w:lineRule="atLeast"/>
              <w:ind w:left="4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Government Degree College</w:t>
            </w:r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ind w:left="1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Government College for Men (A), Kadapa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Lecturer in Commerce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 10.2021 to till now</w:t>
            </w:r>
          </w:p>
        </w:tc>
      </w:tr>
      <w:tr w:rsidR="00093C90" w:rsidRPr="00093C90" w:rsidTr="00093C90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                         Total Teaching Experience:</w:t>
            </w: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21 years</w:t>
            </w:r>
          </w:p>
        </w:tc>
      </w:tr>
    </w:tbl>
    <w:p w:rsidR="00093C90" w:rsidRPr="00093C90" w:rsidRDefault="00093C90" w:rsidP="00093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3C9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93C90" w:rsidRPr="00093C90" w:rsidRDefault="00093C90" w:rsidP="00093C90">
      <w:pPr>
        <w:numPr>
          <w:ilvl w:val="0"/>
          <w:numId w:val="5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93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(A) Research Experience &amp; Training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9"/>
        <w:gridCol w:w="1870"/>
        <w:gridCol w:w="3269"/>
        <w:gridCol w:w="753"/>
        <w:gridCol w:w="891"/>
        <w:gridCol w:w="891"/>
        <w:gridCol w:w="230"/>
        <w:gridCol w:w="230"/>
        <w:gridCol w:w="593"/>
      </w:tblGrid>
      <w:tr w:rsidR="00093C90" w:rsidRPr="00093C90" w:rsidTr="00093C90">
        <w:trPr>
          <w:trHeight w:val="6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ind w:left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Research Stage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Title of work/Theses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University where the work was carried out</w:t>
            </w:r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M.Phil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or equivalent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Consumer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Behavior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 Kitchen ware Durables                            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S.V. University, Tirupati</w:t>
            </w:r>
          </w:p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Ph.D.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Consumer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Behavior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 </w:t>
            </w:r>
          </w:p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Kitchenware Durables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S.V.University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Tirupati</w:t>
            </w:r>
          </w:p>
        </w:tc>
      </w:tr>
      <w:tr w:rsidR="00093C90" w:rsidRPr="00093C90" w:rsidTr="00093C90">
        <w:trPr>
          <w:trHeight w:val="3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Post-Doctoral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Publications (give a list    separately)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Research papers 12 and book 1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Research Guidance (give names of students guided successfully)</w:t>
            </w:r>
          </w:p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</w:tr>
      <w:tr w:rsidR="00093C90" w:rsidRPr="00093C90" w:rsidTr="00093C90"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 </w:t>
            </w:r>
          </w:p>
          <w:p w:rsidR="00093C90" w:rsidRPr="00093C90" w:rsidRDefault="00093C90" w:rsidP="0009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093C90" w:rsidRPr="00093C90" w:rsidRDefault="00093C90" w:rsidP="00093C90">
            <w:pPr>
              <w:numPr>
                <w:ilvl w:val="0"/>
                <w:numId w:val="6"/>
              </w:numPr>
              <w:spacing w:after="0" w:line="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Participated Refreshment Courses   </w:t>
            </w:r>
          </w:p>
        </w:tc>
      </w:tr>
      <w:tr w:rsidR="00093C90" w:rsidRPr="00093C90" w:rsidTr="00093C90">
        <w:trPr>
          <w:trHeight w:val="25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the training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Organized/ Sponsored by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Number of days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Period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Grade</w:t>
            </w:r>
          </w:p>
        </w:tc>
      </w:tr>
      <w:tr w:rsidR="00093C90" w:rsidRPr="00093C90" w:rsidTr="00093C90">
        <w:trPr>
          <w:trHeight w:val="30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C90" w:rsidRPr="00093C90" w:rsidRDefault="00093C90" w:rsidP="0009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C90" w:rsidRPr="00093C90" w:rsidRDefault="00093C90" w:rsidP="0009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C90" w:rsidRPr="00093C90" w:rsidRDefault="00093C90" w:rsidP="0009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C90" w:rsidRPr="00093C90" w:rsidRDefault="00093C90" w:rsidP="0009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From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C90" w:rsidRPr="00093C90" w:rsidRDefault="00093C90" w:rsidP="0009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Management and Commerce Studies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UGC-Academic Staff College: University of Hyderabad,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Hyderbad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27.02. 2013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9.03.2013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Online Refresher  Course Entrepreneurship Development Programme/ Commerce/&amp; Business Management/ Business Analytics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UGC-HRDC,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Osmania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University,  Hyderabad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3.01.2023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18.1.2023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</w:tr>
      <w:tr w:rsidR="00093C90" w:rsidRPr="00093C90" w:rsidTr="00093C90"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numPr>
                <w:ilvl w:val="0"/>
                <w:numId w:val="7"/>
              </w:numPr>
              <w:spacing w:after="160" w:line="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Completed Orientation Courses</w:t>
            </w:r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Orientation Programme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UGC-Academic Staff College: Sri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Venkateswara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University, Tirupati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18.01.2006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14.02.2006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</w:t>
            </w:r>
          </w:p>
        </w:tc>
      </w:tr>
      <w:tr w:rsidR="00093C90" w:rsidRPr="00093C90" w:rsidTr="00093C90"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numPr>
                <w:ilvl w:val="0"/>
                <w:numId w:val="8"/>
              </w:numPr>
              <w:spacing w:after="0" w:line="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Faculty Development Programme</w:t>
            </w:r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Building Resilient EDCs: Infusing Entrepreneurship in  Education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 Institute for Micro, Small and Medium Enterprises, (NI-MSME),  Sponsored by Commissioner ate of Collegiate Education, Govt of Andhra Pradesh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17.09.2024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21.09.2024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Completed</w:t>
            </w:r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Digital Marketing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MIT Arts commerce &amp; science college (A) Maharashtra.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27-5-2024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31-5-2024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completed</w:t>
            </w:r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Emerging Issues in Higher Education &amp;Research</w:t>
            </w:r>
          </w:p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PARVATHANENI BRAHMAYYA SIDDHARTHA COLLEGE OF ARTS&amp;SCIENCE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ONE WEEK FDP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6-June,2024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June 2024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completed</w:t>
            </w:r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Mentoring  and Facilitation for  Apprenticeships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Mahatma Gandhi National Council of Rural Education, Hyderabad.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19.12.2022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24.12.2022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Completed</w:t>
            </w:r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Atmanirbhar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Bharat” Unleashing Power of </w:t>
            </w: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Commerce in Digital Era: Global Trade, Business Warfare, Levies, Immersive Learning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Pedagagy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Business Analysis”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Commissioner ate of Collegiate Education, Govt of Andhra Pradesh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20.07.2020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24.07.2024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Completed</w:t>
            </w:r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Training of the Trainers Programme (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Commissioner ate of Collegiate Education, Govt of Andhra Pradesh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18.03.2024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22.03.2024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Completed</w:t>
            </w:r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English Medium of Instruction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Commissioner ate of Collegiate Education, Govt of Andhra Pradesh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19.06.2023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24.06.2023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Completed</w:t>
            </w:r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Digital Marketing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MIT,Arts,Commerce&amp;ScienceCollege,Maharashtra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27.05.2024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31.05.2024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Completed</w:t>
            </w:r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 Fluency, Digital Productivity, and Employability Skills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Andhra Pradesh Information Technology Academy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hours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18.12.2023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22.12.2023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Completed</w:t>
            </w:r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Internships and LMS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Commissioner ate of Collegiate Education, Govt of Andhra Pradesh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02.02.2023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04.02.2023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Completed</w:t>
            </w:r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Futuristic Trends of Language and Literature- Impact on 21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Century Learners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SRM institute of Science and Technology, Chennai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13.07.2020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18.07.2020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Completed</w:t>
            </w:r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E-Learning Management System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Yogi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Vemana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University, Kadapa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29.07.2020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1.08.2020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Completed</w:t>
            </w:r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Water and Environmental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Modeling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using MIKE, Remote Sensing and DIS Application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Satya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Institute of Technology and Management, Kakinada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13.07.2020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17.07.2020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Completed</w:t>
            </w:r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Innovative Techniques for Effective Teaching online and Offline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Mahatma Gandhi Institute of Technology, Hyderabad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12.06.2020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13.06.2020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Completed</w:t>
            </w:r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Role of </w:t>
            </w: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Academia in Sustainability  development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B.R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Ambedkar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University,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Srikakulam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25.06.</w:t>
            </w: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08.07.20</w:t>
            </w: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Comp</w:t>
            </w: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leted</w:t>
            </w:r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Evolution of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loT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Its real time Application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Malla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Reddy Institute of Technology and Science, Hyderabad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13.07.2020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17.07.2020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Completed</w:t>
            </w:r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  <w:p w:rsidR="00093C90" w:rsidRPr="00093C90" w:rsidRDefault="00093C90" w:rsidP="00093C9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Emerging Issues in Higher Education &amp;Research</w:t>
            </w:r>
          </w:p>
          <w:p w:rsidR="00093C90" w:rsidRPr="00093C90" w:rsidRDefault="00093C90" w:rsidP="00093C9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“Filling of Income Tax Returns- Law and Procedure”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PARVATHANENI BRAHMAYYA SIDDHARTHA COLLEGE OF ARTS&amp;SCIENCE</w:t>
            </w:r>
          </w:p>
          <w:p w:rsidR="00093C90" w:rsidRPr="00093C90" w:rsidRDefault="00093C90" w:rsidP="00093C9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Paravathaneni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Brahmayya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Siddhartha College of Arts and Science,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Machilipatnam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93C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93C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25.07.2020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93C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93C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Completed</w:t>
            </w:r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“Technology Assisted Teaching and Virtual Learning through ICT tools”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S.B.V.R. Degree and P.G College,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Badvel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25.05.2020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30.05.2020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Completed</w:t>
            </w:r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LMS and E Content Preparation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B.T. College,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Madanapalle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22.10.2018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29.10.2018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Completed</w:t>
            </w:r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Internet Basics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B.T. College,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Madanapalle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17.10.2016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24.10.2016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Computer Hardware Basics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B.T. College,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Madanapalle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11.09.2017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18.09.2017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Completed</w:t>
            </w:r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 Excel &amp; Power Point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B.T. College,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Madanapalle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05.10.2014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12.10.2014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Completed</w:t>
            </w:r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M.S. Word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B.T. College,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Madanapalle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15.09.2015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22.09.2015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Completed</w:t>
            </w:r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Commerce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Andhra Pradesh State Council of Higher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Eudcation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Hyderabad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19.01.2012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24.01.2012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Completed</w:t>
            </w:r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 teachers working in Govt/ Aided/ Unaided Degree Colleges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PVNK Government College,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Chittoor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19.01.2012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24.01.2012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Completed</w:t>
            </w:r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Advances in Technologies, evolving new dimensions in e- society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JIS College of Engineering, West Bengal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2.09.2020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6.09.2020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Completed</w:t>
            </w:r>
          </w:p>
        </w:tc>
      </w:tr>
    </w:tbl>
    <w:p w:rsidR="00093C90" w:rsidRPr="00093C90" w:rsidRDefault="00093C90" w:rsidP="00093C9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3C9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93C90" w:rsidRPr="00093C90" w:rsidRDefault="00093C90" w:rsidP="00093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IV. (</w:t>
      </w:r>
      <w:proofErr w:type="gramStart"/>
      <w:r w:rsidRPr="00093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proofErr w:type="gramEnd"/>
      <w:r w:rsidRPr="00093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 List of Research Papers Published in UGC   Care Group 1 Journal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2"/>
        <w:gridCol w:w="1206"/>
        <w:gridCol w:w="47"/>
        <w:gridCol w:w="2085"/>
        <w:gridCol w:w="2468"/>
        <w:gridCol w:w="1164"/>
        <w:gridCol w:w="814"/>
        <w:gridCol w:w="1100"/>
      </w:tblGrid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ind w:left="-5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Publication type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Title of the Paper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Journal /Publisher Name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ISSN /</w:t>
            </w: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ISBN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Impact Factor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Vol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 Issue/Year</w:t>
            </w:r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UGC   Care Group 1 Journal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Social Dimensions of Economic Change: A  case study of the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Yanadis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International Journal of Cultural Studies and Social Sciences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ISSN</w:t>
            </w:r>
          </w:p>
          <w:p w:rsidR="00093C90" w:rsidRPr="00093C90" w:rsidRDefault="00093C90" w:rsidP="0009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2347-4777</w:t>
            </w:r>
          </w:p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20/02/2024</w:t>
            </w:r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UGC   Care Group 1 Journal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Intellectual Property Rights- An Overview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Madhya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Bharti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-Humanities and Social Sciences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ISSN</w:t>
            </w:r>
          </w:p>
          <w:p w:rsidR="00093C90" w:rsidRPr="00093C90" w:rsidRDefault="00093C90" w:rsidP="0009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0974-0066 </w:t>
            </w:r>
          </w:p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85/08/2024</w:t>
            </w:r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UGC   Care Group 1 Journal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Brand Reference among Consumers of Kitchenware Durables: A Case Study of Selected Towns in A.P,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Journal of Fundamental &amp; Comparative Research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ISSN</w:t>
            </w:r>
          </w:p>
          <w:p w:rsidR="00093C90" w:rsidRPr="00093C90" w:rsidRDefault="00093C90" w:rsidP="0009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2277-7067</w:t>
            </w:r>
          </w:p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IX/2/</w:t>
            </w:r>
          </w:p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 w:rsidR="00093C90" w:rsidRPr="00093C90" w:rsidTr="00093C90">
        <w:trPr>
          <w:trHeight w:val="5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UGC   Care Group 1 Journal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Socio-Economic Profile of users of Consumer Durables in Small Towns in India- A Study of  Three Revenues Divisions in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Chittoor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District of Andhra Pradesh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Madhya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Bharti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-Humanities and Social Sciences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ISSN</w:t>
            </w:r>
          </w:p>
          <w:p w:rsidR="00093C90" w:rsidRPr="00093C90" w:rsidRDefault="00093C90" w:rsidP="0009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0974-0066 </w:t>
            </w:r>
          </w:p>
          <w:p w:rsidR="00093C90" w:rsidRPr="00093C90" w:rsidRDefault="00093C90" w:rsidP="0009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  </w:t>
            </w: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84/02/2023</w:t>
            </w:r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UGC   Care Group 1 Journal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Factors Impacting Purchase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Behavior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in Respect of Kitchenware Durables: A Case Study of Three Towns in Andhra Pradesh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Education and Society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ISSN</w:t>
            </w:r>
          </w:p>
          <w:p w:rsidR="00093C90" w:rsidRPr="00093C90" w:rsidRDefault="00093C90" w:rsidP="0009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2278-6864</w:t>
            </w:r>
          </w:p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6.718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46/4/</w:t>
            </w:r>
          </w:p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 w:rsidR="00093C90" w:rsidRPr="00093C90" w:rsidTr="00093C90"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3C90" w:rsidRPr="00093C90" w:rsidRDefault="00093C90" w:rsidP="00093C9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(b). Papers published in National / International Journals </w:t>
            </w:r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Consumer Behaviour of Kitchenware Durables: A Study with Special Reference to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Madanapalle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Town in Andhra </w:t>
            </w: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Pradesh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Paripex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-Indian Journal of Research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ISSN</w:t>
            </w:r>
          </w:p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2250-1991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3/4/2/2013</w:t>
            </w:r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International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Consumer’s  Awareness towards Kitchenware Durables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COGNITIVE DISCOURSES  International Multidisciplinary Journal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ISSN</w:t>
            </w:r>
          </w:p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2321-1075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1/4/2/2014</w:t>
            </w:r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International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Buyer Behaviour to  Mixer-grinder and Rice-cooker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EDUCATION PLUS</w:t>
            </w:r>
          </w:p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 International Journal of  Education &amp; Humanities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ISSN</w:t>
            </w:r>
          </w:p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2277-2405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II/1/</w:t>
            </w:r>
          </w:p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International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FRAUDULENT MANIPULATION OF ACCOUNTS: A CASE STUDY FROM INDIA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MIJBR-MITS International Journal of Research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ISSN:2349-1701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6/2/</w:t>
            </w:r>
          </w:p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</w:tbl>
    <w:p w:rsidR="00093C90" w:rsidRPr="00093C90" w:rsidRDefault="00093C90" w:rsidP="00093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0"/>
        <w:gridCol w:w="1057"/>
        <w:gridCol w:w="3171"/>
        <w:gridCol w:w="2025"/>
        <w:gridCol w:w="1453"/>
        <w:gridCol w:w="310"/>
        <w:gridCol w:w="710"/>
      </w:tblGrid>
      <w:tr w:rsidR="00093C90" w:rsidRPr="00093C90" w:rsidTr="00093C90"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c). Papers published in  National Seminar</w:t>
            </w: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Consumer Behaviour of Kitchenware Durables: A Study with Special References to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Madanapalle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town in  Andhra Pradesh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Scholars’ Press, Germany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ISBN:978-3-639-70986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Financial Inclusion in India: Issues and Challenges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Indian Academic Researchers Association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ISBN;978-93-94293-16-8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Intellectual Property  Rights and Economic Development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Raja Ram Mohan Roy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ISBN;978-93-5812-912-0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 w:rsidR="00093C90" w:rsidRPr="00093C90" w:rsidTr="00093C90"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(d). Books published</w:t>
            </w:r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CONSUMER BEHAVIOUR OF KITCHENWARE DURABLES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Roshan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Publication, Visakhapatnam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ISBN:978-81-931489-8-3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</w:tr>
    </w:tbl>
    <w:p w:rsidR="00093C90" w:rsidRPr="00093C90" w:rsidRDefault="00093C90" w:rsidP="00093C90">
      <w:pPr>
        <w:numPr>
          <w:ilvl w:val="0"/>
          <w:numId w:val="9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93C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Paper Presented Seminars, Conferences, </w:t>
      </w:r>
      <w:proofErr w:type="gramStart"/>
      <w:r w:rsidRPr="00093C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Symposia</w:t>
      </w:r>
      <w:proofErr w:type="gramEnd"/>
      <w:r w:rsidRPr="00093C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Workshops etc.  attended / Conducted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1"/>
        <w:gridCol w:w="1471"/>
        <w:gridCol w:w="1665"/>
        <w:gridCol w:w="1903"/>
        <w:gridCol w:w="1116"/>
        <w:gridCol w:w="1116"/>
        <w:gridCol w:w="1350"/>
      </w:tblGrid>
      <w:tr w:rsidR="00093C90" w:rsidRPr="00093C90" w:rsidTr="00093C90">
        <w:trPr>
          <w:trHeight w:val="459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Title of the paper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Organized by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Seminar on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Period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National / International</w:t>
            </w:r>
          </w:p>
        </w:tc>
      </w:tr>
      <w:tr w:rsidR="00093C90" w:rsidRPr="00093C90" w:rsidTr="00093C90">
        <w:trPr>
          <w:trHeight w:val="37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C90" w:rsidRPr="00093C90" w:rsidRDefault="00093C90" w:rsidP="0009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C90" w:rsidRPr="00093C90" w:rsidRDefault="00093C90" w:rsidP="0009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C90" w:rsidRPr="00093C90" w:rsidRDefault="00093C90" w:rsidP="0009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C90" w:rsidRPr="00093C90" w:rsidRDefault="00093C90" w:rsidP="0009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From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C90" w:rsidRPr="00093C90" w:rsidRDefault="00093C90" w:rsidP="0009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3C90" w:rsidRPr="00093C90" w:rsidTr="00093C90">
        <w:trPr>
          <w:trHeight w:val="1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Financial Inclusion in India: Issues and Challenges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Department of Commerce, Sri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Venkateswara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University, Tirupati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Financial Inclusion of the Marginalized Sections in India: Emerging  issues and Challenges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10.03.2023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11.03.2023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ICSSR &amp; APSCHE National</w:t>
            </w:r>
          </w:p>
        </w:tc>
      </w:tr>
      <w:tr w:rsidR="00093C90" w:rsidRPr="00093C90" w:rsidTr="00093C90">
        <w:trPr>
          <w:trHeight w:val="1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Consumer Behaviour of Kitchen ware Durables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Department of Commerce, NTR Govt, Degree College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Valmikipuram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Consumer Awareness in Rural India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23.01.2013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24.01.2013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UGC sponsored National</w:t>
            </w:r>
          </w:p>
        </w:tc>
      </w:tr>
      <w:tr w:rsidR="00093C90" w:rsidRPr="00093C90" w:rsidTr="00093C90">
        <w:trPr>
          <w:trHeight w:val="13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conceptual Framework of Gender Discrimination Faced by Females in India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KKC Institute of PG Studies, Tirupati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Expurgated of Gender Discrimination at work Place Towards Inclusive Economic Growth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30.01.2020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30.01.2020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</w:t>
            </w:r>
          </w:p>
        </w:tc>
      </w:tr>
      <w:tr w:rsidR="00093C90" w:rsidRPr="00093C90" w:rsidTr="00093C90">
        <w:trPr>
          <w:trHeight w:val="13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Framework and Strategies  of IFRS and IAS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Besant Theosophical College,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Madanapalle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International Financial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Reportiing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Standards (IFRS)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28.12.2019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28.12.2019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ICSSR Sponsored</w:t>
            </w:r>
          </w:p>
        </w:tc>
      </w:tr>
      <w:tr w:rsidR="00093C90" w:rsidRPr="00093C90" w:rsidTr="00093C90">
        <w:trPr>
          <w:trHeight w:val="13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 Empirical Study on Footprint of Forensic Accounting in India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Besant Theosophical College,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Madanapalle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International Financial Reporting Standards (IFRS)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28.12.2019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28.12.2019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ICSSR Sponsored</w:t>
            </w:r>
          </w:p>
        </w:tc>
      </w:tr>
      <w:tr w:rsidR="00093C90" w:rsidRPr="00093C90" w:rsidTr="00093C90">
        <w:trPr>
          <w:trHeight w:val="13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Issues  and perspectives  of social entrepreneur in India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Department of Business Management,</w:t>
            </w:r>
          </w:p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Sri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Padmavati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Mahila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Visvavidyalayam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Tirupati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Indian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Startups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Issues, Challenges and Opportunities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28.02.2020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29.02.2020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ICSSR Sponsored</w:t>
            </w:r>
          </w:p>
        </w:tc>
      </w:tr>
      <w:tr w:rsidR="00093C90" w:rsidRPr="00093C90" w:rsidTr="00093C90">
        <w:trPr>
          <w:trHeight w:val="13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 Indian market suitable for  one tax that is GST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Department of Commerce, Sri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Krishnadevaraya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University,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Anantapur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Changing Dimensions in Marketing Scenario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28.09.2018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29.09.2018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 </w:t>
            </w:r>
          </w:p>
        </w:tc>
      </w:tr>
      <w:tr w:rsidR="00093C90" w:rsidRPr="00093C90" w:rsidTr="00093C90">
        <w:trPr>
          <w:trHeight w:val="13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Fraudulent Manipulation of Accounts: A Case Study from India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B.T. College,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Madanapalle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International Financial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Reportiing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Standards (IFRS)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28.12.2019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28.12.2019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ICSSR Sponsored</w:t>
            </w:r>
          </w:p>
        </w:tc>
      </w:tr>
      <w:tr w:rsidR="00093C90" w:rsidRPr="00093C90" w:rsidTr="00093C90">
        <w:trPr>
          <w:trHeight w:val="13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Intellectual Property Rights and Economic Developmen</w:t>
            </w: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Smt.N.P.S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Govt.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Dgree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College for Women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Importance of Intellectual  Property Rights in Research and Entrepreneurship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24.03.2023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24.03.2023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ICSSR Sponsored</w:t>
            </w:r>
          </w:p>
        </w:tc>
      </w:tr>
      <w:tr w:rsidR="00093C90" w:rsidRPr="00093C90" w:rsidTr="00093C90">
        <w:trPr>
          <w:trHeight w:val="13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Consumer Behaviour of Kitchenware Durables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Government College for Men (A), Kadapa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Challenges and Strategies for Consumer Protection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13.03.2015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13.03.2015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UGC Sponsored</w:t>
            </w:r>
          </w:p>
        </w:tc>
      </w:tr>
      <w:tr w:rsidR="00093C90" w:rsidRPr="00093C90" w:rsidTr="00093C90">
        <w:trPr>
          <w:trHeight w:val="13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5G Mobile Technology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PVKN Government College (A),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Chittoor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Recent trends in commerce, computer application and business analytics in the Era of Digital Economy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27.02.2020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27.02.2020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UGC Sponsored</w:t>
            </w:r>
          </w:p>
        </w:tc>
      </w:tr>
      <w:tr w:rsidR="00093C90" w:rsidRPr="00093C90" w:rsidTr="00093C90">
        <w:trPr>
          <w:trHeight w:val="8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GST in India,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Challanges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P.V.N.K Got College,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Chittoor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GST in India: Implications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20.04.2018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21.04.2018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ICSSR Sponsored</w:t>
            </w:r>
          </w:p>
        </w:tc>
      </w:tr>
    </w:tbl>
    <w:p w:rsidR="00093C90" w:rsidRPr="00093C90" w:rsidRDefault="00093C90" w:rsidP="00093C9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VI. ONLINE QUIZZES PARTICIPATED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3"/>
        <w:gridCol w:w="2270"/>
        <w:gridCol w:w="2447"/>
        <w:gridCol w:w="1326"/>
        <w:gridCol w:w="2496"/>
      </w:tblGrid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Programme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State/National/Inter national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Organised by</w:t>
            </w:r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Online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Quize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on National Constitutional 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26-11-23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D.K Govt. college for Women (A) Nellore.</w:t>
            </w:r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Online Quiz on International Accounting 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International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10-11-23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PSC&amp;KVSC Govt. Degree College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Nandyal</w:t>
            </w:r>
            <w:proofErr w:type="spellEnd"/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Online Quiz on International Accounting 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International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10-11-23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Y.V.N.R. Govt. Degree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college</w:t>
            </w:r>
            <w:proofErr w:type="gram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,Kaikaluru</w:t>
            </w:r>
            <w:proofErr w:type="spellEnd"/>
            <w:proofErr w:type="gram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Online quiz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11-11-2023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VK.V Govt. degree college.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Kothapeta</w:t>
            </w:r>
            <w:proofErr w:type="spellEnd"/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Online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quize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National consumer 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24-12-2023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Govt. Degree college(W)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madanapalle</w:t>
            </w:r>
            <w:proofErr w:type="spellEnd"/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Online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quize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National consumer 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24-12-2023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Govt. Degree college for Men(A)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kadapa</w:t>
            </w:r>
            <w:proofErr w:type="spellEnd"/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Online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quize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National consumer 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24-12-2023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D.S.Govt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degree college for women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Ongole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Quize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competition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24/01/2024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Govt. degree college,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Rajampeta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Online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quize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National Voters 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24/01/2024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Govt.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Dgree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college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Rayachoty</w:t>
            </w:r>
            <w:proofErr w:type="spellEnd"/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Quize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on Yoga </w:t>
            </w: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Awareness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International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19-6-2024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VK.V Govt. degree </w:t>
            </w: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college.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Kothapeta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World Environment 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International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5-6-2024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Govt. Degree college for Men(A)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kadapa</w:t>
            </w:r>
            <w:proofErr w:type="spellEnd"/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Online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quize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on CONSUMER AWARENESS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March2024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Government college(A) Rajahmundry</w:t>
            </w:r>
          </w:p>
        </w:tc>
      </w:tr>
    </w:tbl>
    <w:p w:rsidR="00093C90" w:rsidRPr="00093C90" w:rsidRDefault="00093C90" w:rsidP="00093C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3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VII. OFFLINE &amp; ONLINE WEBINAR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3"/>
        <w:gridCol w:w="1864"/>
        <w:gridCol w:w="2350"/>
        <w:gridCol w:w="980"/>
        <w:gridCol w:w="723"/>
        <w:gridCol w:w="2622"/>
      </w:tblGrid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Topic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State/National/Inter national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Days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Organised by</w:t>
            </w:r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7 Assessment Criteria for NAAC Accreditation</w:t>
            </w:r>
          </w:p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21-02-22 to 28-02-22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Govt. college for Women (A),Guntur</w:t>
            </w:r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Vision of the First Education Minister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11-11-23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Dept. Urdu &amp;NCPUL study Centre of the college in collaboration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Govt.college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for Men(A) Kadapa</w:t>
            </w:r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Trends in commerce and Accounting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Pr="00093C9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vertAlign w:val="superscript"/>
              </w:rPr>
              <w:t>th</w:t>
            </w: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 28</w:t>
            </w:r>
            <w:r w:rsidRPr="00093C9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vertAlign w:val="superscript"/>
              </w:rPr>
              <w:t>th</w:t>
            </w: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March 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G.V.R.S Govt. Degree college,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Dhone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Nandyal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dist.</w:t>
            </w:r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Importance of Insurance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10-3-23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Govt. Degree College,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Pattikonda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Webinar on Critical thinking in Research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Methodoly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5-7-24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SVRGovt.Degree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College ,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Nidadavole</w:t>
            </w:r>
            <w:proofErr w:type="spellEnd"/>
          </w:p>
        </w:tc>
      </w:tr>
    </w:tbl>
    <w:p w:rsidR="00093C90" w:rsidRPr="00093C90" w:rsidRDefault="00093C90" w:rsidP="00093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3C90" w:rsidRPr="00093C90" w:rsidRDefault="00093C90" w:rsidP="00093C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3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VIII. ONLINE/OFFLINE WORKSHOP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3"/>
        <w:gridCol w:w="2941"/>
        <w:gridCol w:w="1244"/>
        <w:gridCol w:w="723"/>
        <w:gridCol w:w="3631"/>
      </w:tblGrid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Topic of Workshop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Days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Organised by</w:t>
            </w:r>
          </w:p>
        </w:tc>
      </w:tr>
      <w:tr w:rsidR="00093C90" w:rsidRPr="00093C90" w:rsidTr="00093C90">
        <w:trPr>
          <w:trHeight w:val="8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Trends in Computer Applications/Changing Paradigm in Management Studies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31-1-2015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Dept. of Computer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Application&amp;Management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Studies ,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Madanapalle</w:t>
            </w:r>
            <w:proofErr w:type="spellEnd"/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Financial Inclusion-Opportunities and Challenges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24-6-2016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Dept. of Computer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Application&amp;Management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Studies ,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Madanapalle</w:t>
            </w:r>
            <w:proofErr w:type="spellEnd"/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Internet of Things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093C9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vertAlign w:val="superscript"/>
              </w:rPr>
              <w:t>th</w:t>
            </w: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,8</w:t>
            </w:r>
            <w:r w:rsidRPr="00093C9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vertAlign w:val="superscript"/>
              </w:rPr>
              <w:t>th</w:t>
            </w: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,Sept 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Indian Tech Group</w:t>
            </w:r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World Space Week 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4-10-2017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SDSR SHAR.ISRO,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Sriharikota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Indian Constitution and Technical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terminolog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 w:rsidRPr="00093C9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vertAlign w:val="superscript"/>
              </w:rPr>
              <w:t>th</w:t>
            </w: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to30th-8-2019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NTR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govt.College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Vayalpaaad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chittoor,A.p</w:t>
            </w:r>
            <w:proofErr w:type="spellEnd"/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Swachhta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Action Plan online Workshop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10-6-2020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Mahatma Gandhi National Council of Rural Education in collaboration </w:t>
            </w: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with National Service Scheme, Andhra Pradesh.</w:t>
            </w:r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Hadoop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Bigdata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Analytics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24-7-2020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Malla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Reddy Institute of Technology and Science,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JNTUH</w:t>
            </w:r>
            <w:proofErr w:type="gram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,Hyderabad</w:t>
            </w:r>
            <w:proofErr w:type="spellEnd"/>
            <w:proofErr w:type="gram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Exploring the science of Atmosphere From space.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26-8-2020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K.L.E.F., Vijayawada, A.P, India.</w:t>
            </w:r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The 7 Assessment Criteria for NAAC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ccreditation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21-2-22to28-2-2022.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IQAC</w:t>
            </w:r>
            <w:proofErr w:type="gram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,S.K.B.R</w:t>
            </w:r>
            <w:proofErr w:type="gram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Degree for women (A), Guntur.</w:t>
            </w:r>
          </w:p>
        </w:tc>
      </w:tr>
    </w:tbl>
    <w:p w:rsidR="00093C90" w:rsidRPr="00093C90" w:rsidRDefault="00093C90" w:rsidP="00093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3C90" w:rsidRPr="00093C90" w:rsidRDefault="00093C90" w:rsidP="00093C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3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IX. ONLINE LEARNING CERTIFICATE COURSE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3"/>
        <w:gridCol w:w="3269"/>
        <w:gridCol w:w="787"/>
        <w:gridCol w:w="4483"/>
      </w:tblGrid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Topic of Online learning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  Organised by</w:t>
            </w:r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Introduction to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CharGPT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Boost your productivity to the maximum using artificial intelligence.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1-6-2024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UPValenciaX</w:t>
            </w:r>
            <w:proofErr w:type="spellEnd"/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Financial Accounting and Analysis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7-6-2024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IIMBx</w:t>
            </w:r>
            <w:proofErr w:type="spellEnd"/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Managing Happiness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8-6-2024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Harvard                                          university</w:t>
            </w:r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Risk Management Tools and Practices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9-6-2024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New York Institute of Finance through </w:t>
            </w:r>
            <w:proofErr w:type="spellStart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edx</w:t>
            </w:r>
            <w:proofErr w:type="spellEnd"/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93C90" w:rsidRPr="00093C90" w:rsidTr="00093C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Introduction to Generative 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25-6-24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90" w:rsidRPr="00093C90" w:rsidRDefault="00093C90" w:rsidP="00093C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IBM</w:t>
            </w:r>
          </w:p>
        </w:tc>
      </w:tr>
    </w:tbl>
    <w:p w:rsidR="00093C90" w:rsidRPr="00093C90" w:rsidRDefault="00093C90" w:rsidP="00093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3C90" w:rsidRPr="00093C90" w:rsidRDefault="00093C90" w:rsidP="00093C90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93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Dr. </w:t>
      </w:r>
      <w:proofErr w:type="spellStart"/>
      <w:r w:rsidRPr="00093C90">
        <w:rPr>
          <w:rFonts w:ascii="Times New Roman" w:eastAsia="Times New Roman" w:hAnsi="Times New Roman" w:cs="Times New Roman"/>
          <w:color w:val="000000"/>
          <w:sz w:val="24"/>
          <w:szCs w:val="24"/>
        </w:rPr>
        <w:t>V.Krishnaveni</w:t>
      </w:r>
      <w:proofErr w:type="spellEnd"/>
      <w:r w:rsidRPr="00093C9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93C90" w:rsidRPr="00093C90" w:rsidRDefault="00093C90" w:rsidP="00093C90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93C9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93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(Signature of the Lecturer)</w:t>
      </w:r>
    </w:p>
    <w:p w:rsidR="005C7822" w:rsidRDefault="005C7822"/>
    <w:sectPr w:rsidR="005C78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04E63"/>
    <w:multiLevelType w:val="hybridMultilevel"/>
    <w:tmpl w:val="E918E18E"/>
    <w:lvl w:ilvl="0" w:tplc="BC8C022A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B1CAC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6E8E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EED1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CAD1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7624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0A76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4CA4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DE3D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D876BD"/>
    <w:multiLevelType w:val="hybridMultilevel"/>
    <w:tmpl w:val="090A4592"/>
    <w:lvl w:ilvl="0" w:tplc="80B4EDBC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AFEAF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76C8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F803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96B5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6A30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36CD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B682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CCD4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687400"/>
    <w:multiLevelType w:val="hybridMultilevel"/>
    <w:tmpl w:val="DAB29D70"/>
    <w:lvl w:ilvl="0" w:tplc="6158F29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CFCC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30F0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7C1B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8671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9EE8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FC25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C0C8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C20F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A13769"/>
    <w:multiLevelType w:val="multilevel"/>
    <w:tmpl w:val="F5F2E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217866"/>
    <w:multiLevelType w:val="hybridMultilevel"/>
    <w:tmpl w:val="6DA6DC28"/>
    <w:lvl w:ilvl="0" w:tplc="991435EE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9B454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ACDA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DEC3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680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F676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9AD9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3266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2C8D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BD343B"/>
    <w:multiLevelType w:val="multilevel"/>
    <w:tmpl w:val="F0441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864425"/>
    <w:multiLevelType w:val="hybridMultilevel"/>
    <w:tmpl w:val="1EF29382"/>
    <w:lvl w:ilvl="0" w:tplc="4A94682E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51AA3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8241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944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ECEF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94D8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CC9F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286A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1AE7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CC590A"/>
    <w:multiLevelType w:val="hybridMultilevel"/>
    <w:tmpl w:val="2A0EC26A"/>
    <w:lvl w:ilvl="0" w:tplc="D4FA2D74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61ADD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E472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6E1E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EE9C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1A7D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FAAA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7C9C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90F5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741AAC"/>
    <w:multiLevelType w:val="hybridMultilevel"/>
    <w:tmpl w:val="F00C9FE2"/>
    <w:lvl w:ilvl="0" w:tplc="1AA46FE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C1E8A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8015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741B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6099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5E8E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ACD5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4618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FE52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lvl w:ilvl="0">
        <w:numFmt w:val="upperRoman"/>
        <w:lvlText w:val="%1."/>
        <w:lvlJc w:val="right"/>
      </w:lvl>
    </w:lvlOverride>
  </w:num>
  <w:num w:numId="2">
    <w:abstractNumId w:val="0"/>
  </w:num>
  <w:num w:numId="3">
    <w:abstractNumId w:val="3"/>
    <w:lvlOverride w:ilvl="0">
      <w:lvl w:ilvl="0">
        <w:numFmt w:val="lowerLetter"/>
        <w:lvlText w:val="%1."/>
        <w:lvlJc w:val="left"/>
      </w:lvl>
    </w:lvlOverride>
  </w:num>
  <w:num w:numId="4">
    <w:abstractNumId w:val="2"/>
  </w:num>
  <w:num w:numId="5">
    <w:abstractNumId w:val="6"/>
  </w:num>
  <w:num w:numId="6">
    <w:abstractNumId w:val="8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93C90"/>
    <w:rsid w:val="00093C90"/>
    <w:rsid w:val="005C7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93C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C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093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093C90"/>
  </w:style>
  <w:style w:type="character" w:styleId="Hyperlink">
    <w:name w:val="Hyperlink"/>
    <w:basedOn w:val="DefaultParagraphFont"/>
    <w:uiPriority w:val="99"/>
    <w:semiHidden/>
    <w:unhideWhenUsed/>
    <w:rsid w:val="00093C9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3C9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3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0043">
          <w:marLeft w:val="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7486">
          <w:marLeft w:val="-5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6914">
          <w:marLeft w:val="-5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538">
          <w:marLeft w:val="-5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2471">
          <w:marLeft w:val="-5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49942">
          <w:marLeft w:val="-5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7574">
          <w:marLeft w:val="-5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095">
          <w:marLeft w:val="-5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ishnavenivaram51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2152</Words>
  <Characters>12273</Characters>
  <Application>Microsoft Office Word</Application>
  <DocSecurity>0</DocSecurity>
  <Lines>102</Lines>
  <Paragraphs>28</Paragraphs>
  <ScaleCrop>false</ScaleCrop>
  <Company/>
  <LinksUpToDate>false</LinksUpToDate>
  <CharactersWithSpaces>14397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2026-06-11T09:43:00Z</dcterms:created>
  <dcterms:modified xsi:type="dcterms:W3CDTF">2026-06-11T09:44:00Z</dcterms:modified>
</cp:coreProperties>
</file>